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E1" w:rsidRDefault="00C72EE1" w:rsidP="00C72EE1">
      <w:pPr>
        <w:pStyle w:val="Tytu"/>
        <w:rPr>
          <w:rFonts w:ascii="Arial" w:hAnsi="Arial" w:cs="Arial"/>
          <w:i w:val="0"/>
          <w:iCs w:val="0"/>
          <w:color w:val="008000"/>
          <w:sz w:val="30"/>
          <w:szCs w:val="30"/>
        </w:rPr>
      </w:pPr>
      <w:r>
        <w:rPr>
          <w:rFonts w:ascii="Arial" w:hAnsi="Arial" w:cs="Arial"/>
          <w:i w:val="0"/>
          <w:iCs w:val="0"/>
          <w:color w:val="008000"/>
          <w:sz w:val="30"/>
          <w:szCs w:val="30"/>
        </w:rPr>
        <w:t>Formularz zgłoszeniowy</w:t>
      </w:r>
    </w:p>
    <w:p w:rsidR="00C72EE1" w:rsidRDefault="00C72EE1" w:rsidP="00C72EE1">
      <w:pPr>
        <w:pStyle w:val="Nagwek2"/>
        <w:rPr>
          <w:rFonts w:ascii="Arial" w:hAnsi="Arial"/>
          <w:i w:val="0"/>
          <w:iCs w:val="0"/>
          <w:sz w:val="30"/>
          <w:szCs w:val="30"/>
        </w:rPr>
      </w:pPr>
      <w:r>
        <w:rPr>
          <w:rFonts w:ascii="Arial" w:hAnsi="Arial"/>
          <w:i w:val="0"/>
          <w:iCs w:val="0"/>
          <w:sz w:val="30"/>
          <w:szCs w:val="30"/>
        </w:rPr>
        <w:t>Przykłady dobrych praktyk w edukacji</w:t>
      </w:r>
    </w:p>
    <w:p w:rsidR="00C72EE1" w:rsidRDefault="00C72EE1" w:rsidP="00C72EE1">
      <w:pPr>
        <w:pStyle w:val="Nagwek2"/>
        <w:rPr>
          <w:rFonts w:ascii="Arial" w:hAnsi="Arial"/>
          <w:i w:val="0"/>
          <w:iCs w:val="0"/>
          <w:sz w:val="30"/>
          <w:szCs w:val="30"/>
        </w:rPr>
      </w:pPr>
      <w:r>
        <w:rPr>
          <w:rFonts w:ascii="Arial" w:hAnsi="Arial"/>
          <w:i w:val="0"/>
          <w:iCs w:val="0"/>
          <w:sz w:val="30"/>
          <w:szCs w:val="30"/>
        </w:rPr>
        <w:t>„</w:t>
      </w:r>
      <w:r>
        <w:rPr>
          <w:rFonts w:ascii="Arial" w:hAnsi="Arial"/>
          <w:sz w:val="30"/>
          <w:szCs w:val="30"/>
        </w:rPr>
        <w:t>Dzielimy się doświadczeniami”</w:t>
      </w:r>
    </w:p>
    <w:p w:rsidR="00C72EE1" w:rsidRDefault="00C72EE1" w:rsidP="00C72EE1">
      <w:pPr>
        <w:rPr>
          <w:sz w:val="16"/>
        </w:rPr>
      </w:pPr>
    </w:p>
    <w:tbl>
      <w:tblPr>
        <w:tblW w:w="99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760"/>
      </w:tblGrid>
      <w:tr w:rsidR="00C72EE1" w:rsidTr="00C72EE1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2EE1" w:rsidRDefault="00C72EE1">
            <w:pPr>
              <w:pStyle w:val="Podtyt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Tytuł/nazwa projektu/przedsięwzięcia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72EE1" w:rsidRDefault="000612E7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Gminny konkurs geograficzny „A to Polska właśnie”</w:t>
            </w:r>
          </w:p>
          <w:p w:rsidR="00C72EE1" w:rsidRDefault="00C72EE1">
            <w:pPr>
              <w:rPr>
                <w:rFonts w:ascii="Calibri" w:hAnsi="Calibri"/>
                <w:bCs/>
                <w:sz w:val="28"/>
              </w:rPr>
            </w:pPr>
          </w:p>
        </w:tc>
      </w:tr>
      <w:tr w:rsidR="00C72EE1" w:rsidTr="00C72EE1">
        <w:trPr>
          <w:trHeight w:val="874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2EE1" w:rsidRDefault="00C72E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2EE1" w:rsidRDefault="00C72E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szkoły/placówki</w:t>
            </w:r>
          </w:p>
          <w:p w:rsidR="00C72EE1" w:rsidRDefault="00C72E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E1" w:rsidRDefault="00C72EE1">
            <w:pPr>
              <w:ind w:firstLine="708"/>
              <w:rPr>
                <w:rFonts w:ascii="Calibri" w:hAnsi="Calibri"/>
                <w:sz w:val="28"/>
              </w:rPr>
            </w:pPr>
          </w:p>
          <w:p w:rsidR="00C72EE1" w:rsidRDefault="00C72EE1">
            <w:pPr>
              <w:ind w:firstLine="7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Szkoła Podstawowa nr 2 w Mosinie</w:t>
            </w:r>
          </w:p>
        </w:tc>
      </w:tr>
      <w:tr w:rsidR="00C72EE1" w:rsidTr="00C72EE1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2EE1" w:rsidRDefault="00C72E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szkoły/placówki </w:t>
            </w:r>
          </w:p>
          <w:p w:rsidR="00C72EE1" w:rsidRDefault="00C72EE1" w:rsidP="0039358F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gmina, </w:t>
            </w:r>
          </w:p>
          <w:p w:rsidR="00C72EE1" w:rsidRDefault="00C72EE1" w:rsidP="0039358F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powiat, </w:t>
            </w:r>
          </w:p>
          <w:p w:rsidR="00C72EE1" w:rsidRDefault="00C72EE1" w:rsidP="0039358F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kod pocztowy, </w:t>
            </w:r>
          </w:p>
          <w:p w:rsidR="00C72EE1" w:rsidRDefault="00C72EE1" w:rsidP="0039358F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miasto, </w:t>
            </w:r>
          </w:p>
          <w:p w:rsidR="00C72EE1" w:rsidRDefault="00C72EE1" w:rsidP="0039358F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ulica, </w:t>
            </w:r>
          </w:p>
          <w:p w:rsidR="00C72EE1" w:rsidRDefault="00C72EE1" w:rsidP="0039358F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telefon,</w:t>
            </w:r>
          </w:p>
          <w:p w:rsidR="00C72EE1" w:rsidRDefault="00C72EE1" w:rsidP="0039358F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email,</w:t>
            </w:r>
          </w:p>
          <w:p w:rsidR="00C72EE1" w:rsidRDefault="00C72EE1" w:rsidP="0039358F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strona internetowa</w:t>
            </w:r>
            <w:r>
              <w:rPr>
                <w:rFonts w:ascii="Arial" w:hAnsi="Arial" w:cs="Arial"/>
              </w:rPr>
              <w:t>.</w:t>
            </w:r>
          </w:p>
          <w:p w:rsidR="00C72EE1" w:rsidRDefault="00C72E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E1" w:rsidRDefault="00C72EE1" w:rsidP="0039358F">
            <w:pPr>
              <w:numPr>
                <w:ilvl w:val="0"/>
                <w:numId w:val="2"/>
              </w:num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Mosina</w:t>
            </w:r>
          </w:p>
          <w:p w:rsidR="00C72EE1" w:rsidRDefault="00C72EE1" w:rsidP="0039358F">
            <w:pPr>
              <w:numPr>
                <w:ilvl w:val="0"/>
                <w:numId w:val="2"/>
              </w:num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Poznański</w:t>
            </w:r>
          </w:p>
          <w:p w:rsidR="00C72EE1" w:rsidRDefault="00C72EE1" w:rsidP="0039358F">
            <w:pPr>
              <w:numPr>
                <w:ilvl w:val="0"/>
                <w:numId w:val="2"/>
              </w:num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62-050</w:t>
            </w:r>
          </w:p>
          <w:p w:rsidR="00C72EE1" w:rsidRDefault="00C72EE1" w:rsidP="0039358F">
            <w:pPr>
              <w:numPr>
                <w:ilvl w:val="0"/>
                <w:numId w:val="2"/>
              </w:num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Mosina</w:t>
            </w:r>
          </w:p>
          <w:p w:rsidR="00C72EE1" w:rsidRDefault="00B747CD" w:rsidP="0039358F">
            <w:pPr>
              <w:numPr>
                <w:ilvl w:val="0"/>
                <w:numId w:val="2"/>
              </w:num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 xml:space="preserve">Ul. </w:t>
            </w:r>
            <w:proofErr w:type="spellStart"/>
            <w:r w:rsidR="00C72EE1">
              <w:rPr>
                <w:rFonts w:ascii="Calibri" w:hAnsi="Calibri"/>
                <w:bCs/>
                <w:sz w:val="28"/>
              </w:rPr>
              <w:t>Sowiniecka</w:t>
            </w:r>
            <w:proofErr w:type="spellEnd"/>
            <w:r w:rsidR="00C72EE1">
              <w:rPr>
                <w:rFonts w:ascii="Calibri" w:hAnsi="Calibri"/>
                <w:bCs/>
                <w:sz w:val="28"/>
              </w:rPr>
              <w:t xml:space="preserve"> 75</w:t>
            </w:r>
          </w:p>
          <w:p w:rsidR="00C72EE1" w:rsidRDefault="00C72EE1" w:rsidP="0039358F">
            <w:pPr>
              <w:numPr>
                <w:ilvl w:val="0"/>
                <w:numId w:val="2"/>
              </w:num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61 8136 717</w:t>
            </w:r>
          </w:p>
          <w:p w:rsidR="00C72EE1" w:rsidRDefault="0066689B" w:rsidP="0039358F">
            <w:pPr>
              <w:numPr>
                <w:ilvl w:val="0"/>
                <w:numId w:val="2"/>
              </w:numPr>
              <w:rPr>
                <w:rFonts w:ascii="Calibri" w:hAnsi="Calibri"/>
                <w:bCs/>
                <w:sz w:val="28"/>
              </w:rPr>
            </w:pPr>
            <w:hyperlink r:id="rId6" w:history="1">
              <w:r w:rsidR="00C72EE1">
                <w:rPr>
                  <w:rStyle w:val="Hipercze"/>
                  <w:rFonts w:ascii="Calibri" w:hAnsi="Calibri"/>
                  <w:bCs/>
                  <w:sz w:val="28"/>
                </w:rPr>
                <w:t>sekretariat@sp2mosina.edu.pl</w:t>
              </w:r>
            </w:hyperlink>
          </w:p>
          <w:p w:rsidR="00C72EE1" w:rsidRDefault="00C72EE1" w:rsidP="0039358F">
            <w:pPr>
              <w:numPr>
                <w:ilvl w:val="0"/>
                <w:numId w:val="2"/>
              </w:num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sp2mosina.edu.pl</w:t>
            </w:r>
          </w:p>
          <w:p w:rsidR="00C72EE1" w:rsidRDefault="00C72EE1">
            <w:pPr>
              <w:rPr>
                <w:rFonts w:ascii="Calibri" w:hAnsi="Calibri"/>
                <w:sz w:val="28"/>
              </w:rPr>
            </w:pPr>
          </w:p>
        </w:tc>
      </w:tr>
      <w:tr w:rsidR="00C72EE1" w:rsidTr="00C72EE1">
        <w:trPr>
          <w:cantSplit/>
          <w:trHeight w:val="699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2EE1" w:rsidRDefault="00C72EE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Autor projektu/przedsięwzięcia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C72EE1" w:rsidRDefault="00C72EE1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(imię, nazwisko, stanowisko)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2EE1" w:rsidRDefault="00C72EE1">
            <w:pPr>
              <w:rPr>
                <w:rFonts w:ascii="Calibri" w:hAnsi="Calibri"/>
                <w:sz w:val="28"/>
                <w:lang w:val="de-DE"/>
              </w:rPr>
            </w:pPr>
            <w:r>
              <w:rPr>
                <w:rFonts w:ascii="Calibri" w:hAnsi="Calibri"/>
                <w:sz w:val="28"/>
                <w:lang w:val="de-DE"/>
              </w:rPr>
              <w:t xml:space="preserve">Anna </w:t>
            </w:r>
            <w:proofErr w:type="spellStart"/>
            <w:r>
              <w:rPr>
                <w:rFonts w:ascii="Calibri" w:hAnsi="Calibri"/>
                <w:sz w:val="28"/>
                <w:lang w:val="de-DE"/>
              </w:rPr>
              <w:t>Ciesielska</w:t>
            </w:r>
            <w:proofErr w:type="spellEnd"/>
            <w:r>
              <w:rPr>
                <w:rFonts w:ascii="Calibri" w:hAnsi="Calibri"/>
                <w:sz w:val="28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  <w:lang w:val="de-DE"/>
              </w:rPr>
              <w:t>nauczyciel</w:t>
            </w:r>
            <w:proofErr w:type="spellEnd"/>
            <w:r>
              <w:rPr>
                <w:rFonts w:ascii="Calibri" w:hAnsi="Calibri"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lang w:val="de-DE"/>
              </w:rPr>
              <w:t>języka</w:t>
            </w:r>
            <w:proofErr w:type="spellEnd"/>
            <w:r>
              <w:rPr>
                <w:rFonts w:ascii="Calibri" w:hAnsi="Calibri"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lang w:val="de-DE"/>
              </w:rPr>
              <w:t>polskiego</w:t>
            </w:r>
            <w:proofErr w:type="spellEnd"/>
            <w:r>
              <w:rPr>
                <w:rFonts w:ascii="Calibri" w:hAnsi="Calibri"/>
                <w:sz w:val="28"/>
                <w:lang w:val="de-DE"/>
              </w:rPr>
              <w:t xml:space="preserve"> i </w:t>
            </w:r>
            <w:proofErr w:type="spellStart"/>
            <w:r>
              <w:rPr>
                <w:rFonts w:ascii="Calibri" w:hAnsi="Calibri"/>
                <w:sz w:val="28"/>
                <w:lang w:val="de-DE"/>
              </w:rPr>
              <w:t>geografii</w:t>
            </w:r>
            <w:proofErr w:type="spellEnd"/>
          </w:p>
          <w:p w:rsidR="000612E7" w:rsidRDefault="000612E7">
            <w:pPr>
              <w:rPr>
                <w:rFonts w:ascii="Calibri" w:hAnsi="Calibri"/>
                <w:sz w:val="28"/>
                <w:lang w:val="de-DE"/>
              </w:rPr>
            </w:pPr>
            <w:bookmarkStart w:id="0" w:name="_GoBack"/>
            <w:r>
              <w:rPr>
                <w:rFonts w:ascii="Calibri" w:hAnsi="Calibri"/>
                <w:sz w:val="28"/>
                <w:lang w:val="de-DE"/>
              </w:rPr>
              <w:t xml:space="preserve">Beata </w:t>
            </w:r>
            <w:proofErr w:type="spellStart"/>
            <w:r>
              <w:rPr>
                <w:rFonts w:ascii="Calibri" w:hAnsi="Calibri"/>
                <w:sz w:val="28"/>
                <w:lang w:val="de-DE"/>
              </w:rPr>
              <w:t>Cieślewicz</w:t>
            </w:r>
            <w:bookmarkEnd w:id="0"/>
            <w:proofErr w:type="spellEnd"/>
            <w:r>
              <w:rPr>
                <w:rFonts w:ascii="Calibri" w:hAnsi="Calibri"/>
                <w:sz w:val="28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  <w:lang w:val="de-DE"/>
              </w:rPr>
              <w:t>nauczyciel</w:t>
            </w:r>
            <w:proofErr w:type="spellEnd"/>
            <w:r>
              <w:rPr>
                <w:rFonts w:ascii="Calibri" w:hAnsi="Calibri"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lang w:val="de-DE"/>
              </w:rPr>
              <w:t>geografii</w:t>
            </w:r>
            <w:proofErr w:type="spellEnd"/>
            <w:r>
              <w:rPr>
                <w:rFonts w:ascii="Calibri" w:hAnsi="Calibri"/>
                <w:sz w:val="28"/>
                <w:lang w:val="de-DE"/>
              </w:rPr>
              <w:t xml:space="preserve"> i </w:t>
            </w:r>
            <w:proofErr w:type="spellStart"/>
            <w:r>
              <w:rPr>
                <w:rFonts w:ascii="Calibri" w:hAnsi="Calibri"/>
                <w:sz w:val="28"/>
                <w:lang w:val="de-DE"/>
              </w:rPr>
              <w:t>przyrody</w:t>
            </w:r>
            <w:proofErr w:type="spellEnd"/>
          </w:p>
        </w:tc>
      </w:tr>
    </w:tbl>
    <w:p w:rsidR="00C72EE1" w:rsidRDefault="00C72EE1" w:rsidP="00C72EE1">
      <w:pPr>
        <w:rPr>
          <w:rFonts w:ascii="Calibri" w:hAnsi="Calibri"/>
          <w:b/>
          <w:bCs/>
          <w:sz w:val="16"/>
          <w:lang w:val="de-DE"/>
        </w:rPr>
      </w:pPr>
    </w:p>
    <w:p w:rsidR="00C72EE1" w:rsidRDefault="00C72EE1" w:rsidP="00C72EE1">
      <w:pPr>
        <w:ind w:left="-540"/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</w:rPr>
        <w:t>1. Opis dobrej praktyki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(np.</w:t>
      </w:r>
      <w:r>
        <w:rPr>
          <w:rFonts w:ascii="Arial" w:hAnsi="Arial" w:cs="Arial"/>
          <w:i/>
          <w:iCs/>
          <w:sz w:val="28"/>
        </w:rPr>
        <w:t xml:space="preserve"> </w:t>
      </w:r>
      <w:r>
        <w:rPr>
          <w:rFonts w:ascii="Arial" w:hAnsi="Arial" w:cs="Arial"/>
          <w:i/>
          <w:iCs/>
        </w:rPr>
        <w:t>opis przesłanek, które zainspirowały do realizacji projektu, innowacyjność/oryginalność pomysłu, skuteczność zastosowanych metod i form pracy, cele projektu, czas realizacji...).</w:t>
      </w:r>
    </w:p>
    <w:p w:rsidR="00C72EE1" w:rsidRDefault="00C72EE1" w:rsidP="00C72EE1">
      <w:pPr>
        <w:ind w:left="-540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C72EE1" w:rsidTr="00C72EE1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12E7" w:rsidRPr="0062622A" w:rsidRDefault="000612E7" w:rsidP="000612E7">
            <w:pPr>
              <w:spacing w:after="39" w:line="253" w:lineRule="auto"/>
              <w:ind w:right="647"/>
              <w:jc w:val="both"/>
              <w:rPr>
                <w:rFonts w:asciiTheme="minorHAnsi" w:hAnsiTheme="minorHAnsi"/>
              </w:rPr>
            </w:pPr>
            <w:r w:rsidRPr="0062622A">
              <w:rPr>
                <w:rFonts w:asciiTheme="minorHAnsi" w:hAnsiTheme="minorHAnsi"/>
              </w:rPr>
              <w:t>Konkurs wpis</w:t>
            </w:r>
            <w:r w:rsidR="0062622A" w:rsidRPr="0062622A">
              <w:rPr>
                <w:rFonts w:asciiTheme="minorHAnsi" w:hAnsiTheme="minorHAnsi"/>
              </w:rPr>
              <w:t>ywał</w:t>
            </w:r>
            <w:r w:rsidRPr="0062622A">
              <w:rPr>
                <w:rFonts w:asciiTheme="minorHAnsi" w:hAnsiTheme="minorHAnsi"/>
              </w:rPr>
              <w:t xml:space="preserve"> się w realizację polityki oświatowej państwa - Podniesienie jakości edukacji przyrodniczej i informatycznej. Ma znaczące walory wychowawcze i patriotyczne, gdyż mobilizuje do poznawania walorów przyrodniczych, turystycznych kraju oraz współzależności pomiędzy środowiskiem przyrodniczym a działalnością człowieka. Uczy także rywalizacji zespołowej.</w:t>
            </w:r>
          </w:p>
          <w:p w:rsidR="0062622A" w:rsidRPr="0062622A" w:rsidRDefault="0062622A" w:rsidP="0062622A">
            <w:pPr>
              <w:pStyle w:val="NormalnyWeb"/>
              <w:rPr>
                <w:rFonts w:asciiTheme="minorHAnsi" w:hAnsiTheme="minorHAnsi"/>
              </w:rPr>
            </w:pPr>
            <w:r w:rsidRPr="0062622A">
              <w:rPr>
                <w:rFonts w:asciiTheme="minorHAnsi" w:hAnsiTheme="minorHAnsi"/>
              </w:rPr>
              <w:t xml:space="preserve">Była to niepowtarzalna okazja do współzawodnictwa na polu geograficznym ze względu na niedostatek  konkursów geograficznych (bezpłatnych dla uczestników) oraz brak konkursu o podobnym charakterze. </w:t>
            </w:r>
          </w:p>
          <w:p w:rsidR="000612E7" w:rsidRDefault="000612E7" w:rsidP="000612E7">
            <w:pPr>
              <w:spacing w:after="39" w:line="253" w:lineRule="auto"/>
              <w:ind w:right="647"/>
              <w:jc w:val="both"/>
              <w:rPr>
                <w:rFonts w:asciiTheme="minorHAnsi" w:hAnsiTheme="minorHAnsi"/>
              </w:rPr>
            </w:pPr>
            <w:r w:rsidRPr="0062622A">
              <w:rPr>
                <w:rFonts w:asciiTheme="minorHAnsi" w:hAnsiTheme="minorHAnsi"/>
              </w:rPr>
              <w:t>Adresatami konkursu byli uc</w:t>
            </w:r>
            <w:r w:rsidR="0062622A">
              <w:rPr>
                <w:rFonts w:asciiTheme="minorHAnsi" w:hAnsiTheme="minorHAnsi"/>
              </w:rPr>
              <w:t>zniowie klas II i III gimnazjum szkół gminy Mosina.</w:t>
            </w:r>
            <w:r w:rsidRPr="0062622A">
              <w:rPr>
                <w:rFonts w:asciiTheme="minorHAnsi" w:hAnsiTheme="minorHAnsi"/>
              </w:rPr>
              <w:t xml:space="preserve"> </w:t>
            </w:r>
          </w:p>
          <w:p w:rsidR="0062622A" w:rsidRDefault="0062622A" w:rsidP="000612E7">
            <w:pPr>
              <w:spacing w:after="39" w:line="253" w:lineRule="auto"/>
              <w:ind w:right="64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Konkurs odbył się już po raz czwarty, za każdym razem obejmował dwa pasy ukształtowania powierzchni Polski.</w:t>
            </w:r>
          </w:p>
          <w:p w:rsidR="0062622A" w:rsidRPr="0062622A" w:rsidRDefault="0062622A" w:rsidP="000612E7">
            <w:pPr>
              <w:spacing w:after="39" w:line="253" w:lineRule="auto"/>
              <w:ind w:right="647"/>
              <w:jc w:val="both"/>
              <w:rPr>
                <w:rFonts w:asciiTheme="minorHAnsi" w:hAnsiTheme="minorHAnsi"/>
              </w:rPr>
            </w:pPr>
          </w:p>
          <w:p w:rsidR="00C72EE1" w:rsidRPr="0062622A" w:rsidRDefault="00C72EE1">
            <w:pPr>
              <w:rPr>
                <w:rFonts w:asciiTheme="minorHAnsi" w:hAnsiTheme="minorHAnsi"/>
                <w:bCs/>
              </w:rPr>
            </w:pPr>
            <w:r w:rsidRPr="0062622A">
              <w:rPr>
                <w:rFonts w:asciiTheme="minorHAnsi" w:hAnsiTheme="minorHAnsi"/>
                <w:bCs/>
              </w:rPr>
              <w:t xml:space="preserve">Cele </w:t>
            </w:r>
            <w:r w:rsidR="000612E7" w:rsidRPr="0062622A">
              <w:rPr>
                <w:rFonts w:asciiTheme="minorHAnsi" w:hAnsiTheme="minorHAnsi"/>
                <w:bCs/>
              </w:rPr>
              <w:t>konkursu</w:t>
            </w:r>
            <w:r w:rsidRPr="0062622A">
              <w:rPr>
                <w:rFonts w:asciiTheme="minorHAnsi" w:hAnsiTheme="minorHAnsi"/>
                <w:bCs/>
              </w:rPr>
              <w:t>:</w:t>
            </w:r>
          </w:p>
          <w:p w:rsidR="000612E7" w:rsidRPr="0062622A" w:rsidRDefault="000612E7" w:rsidP="000612E7">
            <w:pPr>
              <w:jc w:val="both"/>
              <w:rPr>
                <w:rFonts w:asciiTheme="minorHAnsi" w:hAnsiTheme="minorHAnsi"/>
              </w:rPr>
            </w:pPr>
            <w:r w:rsidRPr="0062622A">
              <w:rPr>
                <w:rFonts w:asciiTheme="minorHAnsi" w:hAnsiTheme="minorHAnsi"/>
              </w:rPr>
              <w:t>- rozwijanie ciekawo</w:t>
            </w:r>
            <w:r w:rsidRPr="0062622A">
              <w:rPr>
                <w:rFonts w:asciiTheme="minorHAnsi" w:eastAsia="TimesNewRoman" w:hAnsiTheme="minorHAnsi"/>
              </w:rPr>
              <w:t>ści ś</w:t>
            </w:r>
            <w:r w:rsidRPr="0062622A">
              <w:rPr>
                <w:rFonts w:asciiTheme="minorHAnsi" w:hAnsiTheme="minorHAnsi"/>
              </w:rPr>
              <w:t>wiata poprzez zainteresowanie wybranymi regionami Polski,</w:t>
            </w:r>
          </w:p>
          <w:p w:rsidR="000612E7" w:rsidRPr="0062622A" w:rsidRDefault="000612E7" w:rsidP="000612E7">
            <w:pPr>
              <w:jc w:val="both"/>
              <w:rPr>
                <w:rFonts w:asciiTheme="minorHAnsi" w:hAnsiTheme="minorHAnsi"/>
              </w:rPr>
            </w:pPr>
            <w:r w:rsidRPr="0062622A">
              <w:rPr>
                <w:rFonts w:asciiTheme="minorHAnsi" w:hAnsiTheme="minorHAnsi"/>
              </w:rPr>
              <w:t xml:space="preserve">-poszerzenie wiedzy o środowisku przyrodniczym i gospodarce (w tym szczególnie o walorach </w:t>
            </w:r>
            <w:r w:rsidRPr="0062622A">
              <w:rPr>
                <w:rFonts w:asciiTheme="minorHAnsi" w:hAnsiTheme="minorHAnsi"/>
              </w:rPr>
              <w:lastRenderedPageBreak/>
              <w:t>turystycznych) Pobrzeży i Pojezierzy,</w:t>
            </w:r>
          </w:p>
          <w:p w:rsidR="000612E7" w:rsidRPr="0062622A" w:rsidRDefault="000612E7" w:rsidP="000612E7">
            <w:pPr>
              <w:jc w:val="both"/>
              <w:rPr>
                <w:rFonts w:asciiTheme="minorHAnsi" w:hAnsiTheme="minorHAnsi"/>
              </w:rPr>
            </w:pPr>
            <w:r w:rsidRPr="0062622A">
              <w:rPr>
                <w:rFonts w:asciiTheme="minorHAnsi" w:hAnsiTheme="minorHAnsi"/>
              </w:rPr>
              <w:t>-doskonalenie umiejętności wskazanych w podstawie programowej geografii,</w:t>
            </w:r>
          </w:p>
          <w:p w:rsidR="000612E7" w:rsidRPr="0062622A" w:rsidRDefault="000612E7" w:rsidP="000612E7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62622A">
              <w:rPr>
                <w:rFonts w:asciiTheme="minorHAnsi" w:hAnsiTheme="minorHAnsi"/>
              </w:rPr>
              <w:t>- doskonalenie umiejętności korzystania z różnych źródeł informacji oraz technologii informacyjno-komunikacyjnych w celu gromadzenia, przetwarzania i prezentowania informacji geograficznych,</w:t>
            </w:r>
          </w:p>
          <w:p w:rsidR="000612E7" w:rsidRPr="0062622A" w:rsidRDefault="000612E7" w:rsidP="000612E7">
            <w:pPr>
              <w:jc w:val="both"/>
              <w:rPr>
                <w:rFonts w:asciiTheme="minorHAnsi" w:hAnsiTheme="minorHAnsi"/>
              </w:rPr>
            </w:pPr>
            <w:r w:rsidRPr="0062622A">
              <w:rPr>
                <w:rFonts w:asciiTheme="minorHAnsi" w:hAnsiTheme="minorHAnsi"/>
              </w:rPr>
              <w:t>-kształtowanie poczucia własnej tożsamości,</w:t>
            </w:r>
          </w:p>
          <w:p w:rsidR="000612E7" w:rsidRPr="0062622A" w:rsidRDefault="000612E7" w:rsidP="000612E7">
            <w:pPr>
              <w:jc w:val="both"/>
              <w:rPr>
                <w:rFonts w:asciiTheme="minorHAnsi" w:hAnsiTheme="minorHAnsi"/>
              </w:rPr>
            </w:pPr>
            <w:r w:rsidRPr="0062622A">
              <w:rPr>
                <w:rFonts w:asciiTheme="minorHAnsi" w:hAnsiTheme="minorHAnsi"/>
              </w:rPr>
              <w:t xml:space="preserve">-integracja społeczności szkolnej gminy Mosina. </w:t>
            </w:r>
          </w:p>
          <w:p w:rsidR="000612E7" w:rsidRPr="0062622A" w:rsidRDefault="000612E7">
            <w:pPr>
              <w:rPr>
                <w:rFonts w:asciiTheme="minorHAnsi" w:hAnsiTheme="minorHAnsi"/>
                <w:bCs/>
              </w:rPr>
            </w:pPr>
          </w:p>
          <w:p w:rsidR="00C72EE1" w:rsidRPr="0062622A" w:rsidRDefault="000612E7">
            <w:pPr>
              <w:rPr>
                <w:rFonts w:asciiTheme="minorHAnsi" w:hAnsiTheme="minorHAnsi"/>
                <w:bCs/>
              </w:rPr>
            </w:pPr>
            <w:r w:rsidRPr="0062622A">
              <w:rPr>
                <w:rFonts w:asciiTheme="minorHAnsi" w:hAnsiTheme="minorHAnsi"/>
                <w:bCs/>
              </w:rPr>
              <w:t>Czas realizacji przedsięwzięcia od 02.01.</w:t>
            </w:r>
            <w:r w:rsidR="00C77E57" w:rsidRPr="0062622A">
              <w:rPr>
                <w:rFonts w:asciiTheme="minorHAnsi" w:hAnsiTheme="minorHAnsi"/>
                <w:bCs/>
              </w:rPr>
              <w:t>2018</w:t>
            </w:r>
            <w:r w:rsidRPr="0062622A">
              <w:rPr>
                <w:rFonts w:asciiTheme="minorHAnsi" w:hAnsiTheme="minorHAnsi"/>
                <w:bCs/>
              </w:rPr>
              <w:t xml:space="preserve"> (wysłanie informacji o konkursie) do 24.04.2018 r. (finał gminny).</w:t>
            </w:r>
          </w:p>
          <w:p w:rsidR="00C72EE1" w:rsidRDefault="00C72EE1">
            <w:pPr>
              <w:rPr>
                <w:rFonts w:ascii="Calibri" w:hAnsi="Calibri"/>
                <w:bCs/>
                <w:color w:val="FF0000"/>
              </w:rPr>
            </w:pPr>
          </w:p>
        </w:tc>
      </w:tr>
    </w:tbl>
    <w:p w:rsidR="00C72EE1" w:rsidRDefault="00C72EE1" w:rsidP="00C72EE1">
      <w:pPr>
        <w:ind w:left="-540"/>
        <w:rPr>
          <w:rFonts w:ascii="Calibri" w:hAnsi="Calibri"/>
          <w:b/>
          <w:bCs/>
          <w:sz w:val="16"/>
        </w:rPr>
      </w:pPr>
    </w:p>
    <w:p w:rsidR="00C72EE1" w:rsidRDefault="00C72EE1" w:rsidP="00C72EE1">
      <w:pPr>
        <w:ind w:left="-540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zCs w:val="22"/>
        </w:rPr>
        <w:t xml:space="preserve">Rezultaty/korzyści projektu </w:t>
      </w:r>
      <w:r>
        <w:rPr>
          <w:rFonts w:ascii="Arial" w:hAnsi="Arial" w:cs="Arial"/>
          <w:i/>
          <w:iCs/>
          <w:szCs w:val="22"/>
        </w:rPr>
        <w:t>(efekty, które powstały w wyniku realizacji projektu).</w:t>
      </w:r>
    </w:p>
    <w:p w:rsidR="00C72EE1" w:rsidRDefault="00C72EE1" w:rsidP="00C72EE1">
      <w:pPr>
        <w:ind w:left="-540"/>
        <w:rPr>
          <w:rFonts w:ascii="Calibri" w:hAnsi="Calibri" w:cs="Arial"/>
          <w:i/>
          <w:iCs/>
          <w:szCs w:val="22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C72EE1" w:rsidRPr="0062622A" w:rsidTr="00C72EE1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7" w:rsidRPr="0062622A" w:rsidRDefault="00C77E57" w:rsidP="0062622A">
            <w:pPr>
              <w:jc w:val="both"/>
              <w:rPr>
                <w:rFonts w:asciiTheme="minorHAnsi" w:hAnsiTheme="minorHAnsi"/>
              </w:rPr>
            </w:pPr>
            <w:r w:rsidRPr="0062622A">
              <w:rPr>
                <w:rFonts w:asciiTheme="minorHAnsi" w:hAnsiTheme="minorHAnsi"/>
              </w:rPr>
              <w:t>Uczniowie utrwalali i poszerzali swoje wiadomości w tym roku o zagadnienia Pobrzeży  i Pojezierzy Polskich. Wyłonieni w drodze eliminacji szkolnych uczniowie utworzyli zespoły i wykonywali prezentację multimedialną o przydzielonej w wyniku losowania krainie geograficznej Pobrzeży lub Pojezierzy Polskich,  zgodnie z przesłanymi kryteriami oceny. Prezentacje te były przedstawiane podczas finału gminnego konkursu.</w:t>
            </w:r>
            <w:r w:rsidR="0062622A">
              <w:rPr>
                <w:rFonts w:asciiTheme="minorHAnsi" w:hAnsiTheme="minorHAnsi"/>
              </w:rPr>
              <w:t xml:space="preserve"> Uczniowie w skupieniu słuchali pozostałych drużyn, gdyż oprócz rozwiązywanego zespołowo testu, odpowiadali na pytania dotyczące wylosowanej prezentacji.</w:t>
            </w:r>
          </w:p>
          <w:p w:rsidR="00C72EE1" w:rsidRPr="0062622A" w:rsidRDefault="00C77E57" w:rsidP="0062622A">
            <w:pPr>
              <w:pStyle w:val="paragraph"/>
              <w:jc w:val="both"/>
              <w:textAlignment w:val="baseline"/>
              <w:rPr>
                <w:rFonts w:asciiTheme="minorHAnsi" w:hAnsiTheme="minorHAnsi"/>
              </w:rPr>
            </w:pPr>
            <w:r w:rsidRPr="0062622A">
              <w:rPr>
                <w:rFonts w:asciiTheme="minorHAnsi" w:hAnsiTheme="minorHAnsi"/>
              </w:rPr>
              <w:t xml:space="preserve">Konkurs dał możliwość </w:t>
            </w:r>
            <w:r w:rsidRPr="0062622A">
              <w:rPr>
                <w:rStyle w:val="normaltextrun"/>
                <w:rFonts w:asciiTheme="minorHAnsi" w:hAnsiTheme="minorHAnsi" w:cs="Arial"/>
              </w:rPr>
              <w:t>kształtowania kompetencji społecznych uczniów, w tym umiejętności współpracy</w:t>
            </w:r>
            <w:r w:rsidRPr="0062622A">
              <w:rPr>
                <w:rStyle w:val="scxw222078937"/>
                <w:rFonts w:asciiTheme="minorHAnsi" w:hAnsiTheme="minorHAnsi" w:cs="Arial"/>
              </w:rPr>
              <w:t> </w:t>
            </w:r>
            <w:r w:rsidRPr="0062622A">
              <w:rPr>
                <w:rStyle w:val="normaltextrun"/>
                <w:rFonts w:asciiTheme="minorHAnsi" w:hAnsiTheme="minorHAnsi" w:cs="Arial"/>
              </w:rPr>
              <w:t>i prezentacji swojej pracy na forum</w:t>
            </w:r>
            <w:r w:rsidR="0062622A" w:rsidRPr="0062622A">
              <w:rPr>
                <w:rStyle w:val="normaltextrun"/>
                <w:rFonts w:asciiTheme="minorHAnsi" w:hAnsiTheme="minorHAnsi" w:cs="Arial"/>
              </w:rPr>
              <w:t xml:space="preserve"> oraz</w:t>
            </w:r>
            <w:r w:rsidRPr="0062622A">
              <w:rPr>
                <w:rStyle w:val="eop"/>
                <w:rFonts w:asciiTheme="minorHAnsi" w:hAnsiTheme="minorHAnsi"/>
              </w:rPr>
              <w:t> </w:t>
            </w:r>
            <w:r w:rsidRPr="0062622A">
              <w:rPr>
                <w:rStyle w:val="normaltextrun"/>
                <w:rFonts w:asciiTheme="minorHAnsi" w:hAnsiTheme="minorHAnsi" w:cs="Arial"/>
              </w:rPr>
              <w:t>kształceni</w:t>
            </w:r>
            <w:r w:rsidR="0062622A" w:rsidRPr="0062622A">
              <w:rPr>
                <w:rStyle w:val="normaltextrun"/>
                <w:rFonts w:asciiTheme="minorHAnsi" w:hAnsiTheme="minorHAnsi" w:cs="Arial"/>
              </w:rPr>
              <w:t>a</w:t>
            </w:r>
            <w:r w:rsidRPr="0062622A">
              <w:rPr>
                <w:rStyle w:val="normaltextrun"/>
                <w:rFonts w:asciiTheme="minorHAnsi" w:hAnsiTheme="minorHAnsi" w:cs="Arial"/>
              </w:rPr>
              <w:t xml:space="preserve"> umiejętności poszukiwania, porządkowania, analizy</w:t>
            </w:r>
            <w:r w:rsidR="0062622A" w:rsidRPr="0062622A">
              <w:rPr>
                <w:rStyle w:val="normaltextrun"/>
                <w:rFonts w:asciiTheme="minorHAnsi" w:hAnsiTheme="minorHAnsi" w:cs="Arial"/>
              </w:rPr>
              <w:t xml:space="preserve"> </w:t>
            </w:r>
            <w:r w:rsidRPr="0062622A">
              <w:rPr>
                <w:rStyle w:val="normaltextrun"/>
                <w:rFonts w:asciiTheme="minorHAnsi" w:hAnsiTheme="minorHAnsi" w:cs="Arial"/>
              </w:rPr>
              <w:t>i wykorzystania informacji z różnych źródeł,</w:t>
            </w:r>
            <w:r w:rsidRPr="0062622A">
              <w:rPr>
                <w:rStyle w:val="eop"/>
                <w:rFonts w:asciiTheme="minorHAnsi" w:hAnsiTheme="minorHAnsi"/>
              </w:rPr>
              <w:t> </w:t>
            </w:r>
            <w:r w:rsidR="0062622A" w:rsidRPr="0062622A">
              <w:rPr>
                <w:rStyle w:val="eop"/>
                <w:rFonts w:asciiTheme="minorHAnsi" w:hAnsiTheme="minorHAnsi"/>
              </w:rPr>
              <w:t>z poszanowaniem praw autorskich.</w:t>
            </w:r>
          </w:p>
        </w:tc>
      </w:tr>
    </w:tbl>
    <w:p w:rsidR="00C72EE1" w:rsidRDefault="00C72EE1" w:rsidP="00C72EE1">
      <w:pPr>
        <w:ind w:left="-540"/>
        <w:rPr>
          <w:rFonts w:ascii="Calibri" w:hAnsi="Calibri"/>
          <w:b/>
          <w:bCs/>
        </w:rPr>
      </w:pPr>
    </w:p>
    <w:p w:rsidR="00C72EE1" w:rsidRDefault="00C72EE1" w:rsidP="00C72EE1">
      <w:pPr>
        <w:ind w:left="-540"/>
        <w:jc w:val="both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zCs w:val="22"/>
        </w:rPr>
        <w:t xml:space="preserve">Rady i wskazówki </w:t>
      </w:r>
      <w:r>
        <w:rPr>
          <w:rFonts w:ascii="Arial" w:hAnsi="Arial" w:cs="Arial"/>
          <w:i/>
          <w:iCs/>
          <w:szCs w:val="22"/>
        </w:rPr>
        <w:t>dotyczące np. finansowania, stosowania rozwiązań technologicznych, organizacyjnych, współpracy z instytucjami i organizacjami.</w:t>
      </w:r>
    </w:p>
    <w:p w:rsidR="00C72EE1" w:rsidRDefault="00C72EE1" w:rsidP="00C72EE1">
      <w:pPr>
        <w:ind w:left="-540"/>
        <w:jc w:val="both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C72EE1" w:rsidTr="00C72EE1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7" w:rsidRDefault="00C77E57" w:rsidP="00C77E57">
            <w:pPr>
              <w:spacing w:after="39" w:line="252" w:lineRule="auto"/>
              <w:ind w:right="647"/>
              <w:jc w:val="both"/>
            </w:pPr>
            <w:r>
              <w:t>Konkurs będzie kontynuowany w kolejnych latach, tyle że jego zakres zostanie dostosowany do podstawy programowej szkoły podstawowej. Termin gminnego finału konkursu warto uzgodnić ze szkołami, które chcą wziąć w nim udział (przesunęłyśmy planowany termin finału na prośbę jednej ze szkół).</w:t>
            </w:r>
          </w:p>
          <w:p w:rsidR="0062622A" w:rsidRDefault="0062622A" w:rsidP="00C77E57">
            <w:pPr>
              <w:spacing w:after="39" w:line="252" w:lineRule="auto"/>
              <w:ind w:right="647"/>
              <w:jc w:val="both"/>
              <w:rPr>
                <w:sz w:val="26"/>
              </w:rPr>
            </w:pPr>
            <w:r>
              <w:t>Trzeba pamiętać o tym, by zespoły uczniowskie z wyprzedzeniem dostarczyły prezentacje multimedialne, by sprawdzić rzetelność informacyjną i bibliograficzną prac. Należy sprawdzić, czy komputer wykorzystywany podczas finału konkursu daje możliwość prawidłowego wyświetlenia prezentacji (odpowiednie oprogramowanie).</w:t>
            </w:r>
          </w:p>
          <w:p w:rsidR="00C72EE1" w:rsidRDefault="00C72EE1" w:rsidP="0062622A">
            <w:pPr>
              <w:rPr>
                <w:rFonts w:ascii="Calibri" w:hAnsi="Calibri"/>
                <w:bCs/>
              </w:rPr>
            </w:pPr>
          </w:p>
        </w:tc>
      </w:tr>
    </w:tbl>
    <w:p w:rsidR="00C72EE1" w:rsidRDefault="00C72EE1" w:rsidP="00C72EE1">
      <w:pPr>
        <w:rPr>
          <w:rFonts w:ascii="Calibri" w:hAnsi="Calibri"/>
          <w:b/>
          <w:bCs/>
          <w:sz w:val="16"/>
        </w:rPr>
      </w:pPr>
    </w:p>
    <w:p w:rsidR="00C72EE1" w:rsidRDefault="00C72EE1" w:rsidP="00C72EE1">
      <w:pPr>
        <w:ind w:left="-54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4. Załączniki: </w:t>
      </w:r>
      <w:r>
        <w:rPr>
          <w:rFonts w:ascii="Arial" w:hAnsi="Arial" w:cs="Arial"/>
          <w:i/>
          <w:iCs/>
          <w:szCs w:val="22"/>
        </w:rPr>
        <w:t xml:space="preserve">(opis załączników i </w:t>
      </w:r>
      <w:r>
        <w:rPr>
          <w:rFonts w:ascii="Arial" w:hAnsi="Arial" w:cs="Arial"/>
          <w:b/>
          <w:i/>
          <w:iCs/>
          <w:szCs w:val="22"/>
        </w:rPr>
        <w:t>link</w:t>
      </w:r>
      <w:r>
        <w:rPr>
          <w:rFonts w:ascii="Arial" w:hAnsi="Arial" w:cs="Arial"/>
          <w:i/>
          <w:iCs/>
          <w:szCs w:val="22"/>
        </w:rPr>
        <w:t xml:space="preserve"> do strony z materiałami uzupełniającymi, np. prezentacjami multimedialnymi, zdjęciami…</w:t>
      </w:r>
      <w:r>
        <w:rPr>
          <w:rFonts w:ascii="Arial" w:hAnsi="Arial" w:cs="Arial"/>
          <w:szCs w:val="22"/>
        </w:rPr>
        <w:t>).</w:t>
      </w:r>
    </w:p>
    <w:p w:rsidR="00C72EE1" w:rsidRDefault="00C72EE1" w:rsidP="00C72EE1">
      <w:pPr>
        <w:ind w:left="-540"/>
        <w:rPr>
          <w:rFonts w:ascii="Calibri" w:hAnsi="Calibri" w:cs="Arial"/>
          <w:sz w:val="16"/>
          <w:szCs w:val="22"/>
        </w:rPr>
      </w:pPr>
    </w:p>
    <w:tbl>
      <w:tblPr>
        <w:tblW w:w="99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C72EE1" w:rsidTr="00C72EE1">
        <w:tc>
          <w:tcPr>
            <w:tcW w:w="9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E1" w:rsidRDefault="0066689B" w:rsidP="00C72EE1">
            <w:pPr>
              <w:rPr>
                <w:rFonts w:ascii="Calibri" w:hAnsi="Calibri"/>
                <w:bCs/>
              </w:rPr>
            </w:pPr>
            <w:hyperlink r:id="rId7" w:history="1">
              <w:r w:rsidR="00C72EE1">
                <w:rPr>
                  <w:rStyle w:val="Hipercze"/>
                  <w:rFonts w:ascii="Calibri" w:hAnsi="Calibri"/>
                  <w:bCs/>
                </w:rPr>
                <w:t>http://sp2mosina.edu.pl/</w:t>
              </w:r>
            </w:hyperlink>
            <w:r w:rsidR="00C72EE1">
              <w:rPr>
                <w:rFonts w:ascii="Calibri" w:hAnsi="Calibri"/>
                <w:bCs/>
              </w:rPr>
              <w:t xml:space="preserve"> - informacje o wynikach konkursu i zdjęcia z jego finału</w:t>
            </w:r>
          </w:p>
          <w:p w:rsidR="00C72EE1" w:rsidRDefault="00C72EE1" w:rsidP="00C72EE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Załącznik</w:t>
            </w:r>
            <w:r w:rsidR="008A3CE6">
              <w:rPr>
                <w:rFonts w:ascii="Calibri" w:hAnsi="Calibri"/>
                <w:bCs/>
              </w:rPr>
              <w:t xml:space="preserve"> – regulamin konkursu</w:t>
            </w:r>
          </w:p>
          <w:p w:rsidR="00C72EE1" w:rsidRDefault="00C72EE1">
            <w:pPr>
              <w:rPr>
                <w:rFonts w:ascii="Calibri" w:hAnsi="Calibri"/>
                <w:bCs/>
              </w:rPr>
            </w:pPr>
          </w:p>
        </w:tc>
      </w:tr>
    </w:tbl>
    <w:p w:rsidR="00C72EE1" w:rsidRDefault="00C72EE1" w:rsidP="00C72EE1">
      <w:pPr>
        <w:pStyle w:val="Tekstpodstawowy"/>
        <w:ind w:left="-54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sz w:val="20"/>
        </w:rPr>
        <w:t>Oświadczam, że zgadzam się na przetwarzanie informacji zawartych w powyższym formularzu oraz materiałów dodatkowych (załączników) w celach promocyjnych związanych z upowszechnianiem i wykorzystaniem powyższych materiałów </w:t>
      </w:r>
      <w:r>
        <w:rPr>
          <w:rFonts w:ascii="Calibri" w:hAnsi="Calibri"/>
          <w:color w:val="000000"/>
          <w:sz w:val="20"/>
        </w:rPr>
        <w:t xml:space="preserve"> na stronie internetowej Kuratorium Oświaty w Poznaniu.</w:t>
      </w:r>
    </w:p>
    <w:p w:rsidR="002001EC" w:rsidRPr="0062622A" w:rsidRDefault="00C72EE1" w:rsidP="0062622A">
      <w:pPr>
        <w:pStyle w:val="Tekstpodstawowywcity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(Na podstawie art.23 ust.1 pkt 1 ustawy z dnia 29 sierpnia 1997 r. o ochronie danych osobowych (tj. Dz. U. z 2002 r., Nr. 101, poz. 926 z </w:t>
      </w:r>
      <w:proofErr w:type="spellStart"/>
      <w:r>
        <w:rPr>
          <w:rFonts w:ascii="Calibri" w:hAnsi="Calibri"/>
          <w:i/>
          <w:iCs/>
        </w:rPr>
        <w:t>późn</w:t>
      </w:r>
      <w:proofErr w:type="spellEnd"/>
      <w:r>
        <w:rPr>
          <w:rFonts w:ascii="Calibri" w:hAnsi="Calibri"/>
          <w:i/>
          <w:iCs/>
        </w:rPr>
        <w:t>. zmianami).</w:t>
      </w:r>
    </w:p>
    <w:sectPr w:rsidR="002001EC" w:rsidRPr="0062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65F"/>
    <w:multiLevelType w:val="hybridMultilevel"/>
    <w:tmpl w:val="017EB16E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>
      <w:start w:val="1"/>
      <w:numFmt w:val="lowerLetter"/>
      <w:lvlText w:val="%2."/>
      <w:lvlJc w:val="left"/>
      <w:pPr>
        <w:ind w:left="1796" w:hanging="360"/>
      </w:pPr>
    </w:lvl>
    <w:lvl w:ilvl="2" w:tplc="0415001B">
      <w:start w:val="1"/>
      <w:numFmt w:val="lowerRoman"/>
      <w:lvlText w:val="%3."/>
      <w:lvlJc w:val="right"/>
      <w:pPr>
        <w:ind w:left="2516" w:hanging="180"/>
      </w:pPr>
    </w:lvl>
    <w:lvl w:ilvl="3" w:tplc="0415000F">
      <w:start w:val="1"/>
      <w:numFmt w:val="decimal"/>
      <w:lvlText w:val="%4."/>
      <w:lvlJc w:val="left"/>
      <w:pPr>
        <w:ind w:left="3236" w:hanging="360"/>
      </w:pPr>
    </w:lvl>
    <w:lvl w:ilvl="4" w:tplc="04150019">
      <w:start w:val="1"/>
      <w:numFmt w:val="lowerLetter"/>
      <w:lvlText w:val="%5."/>
      <w:lvlJc w:val="left"/>
      <w:pPr>
        <w:ind w:left="3956" w:hanging="360"/>
      </w:pPr>
    </w:lvl>
    <w:lvl w:ilvl="5" w:tplc="0415001B">
      <w:start w:val="1"/>
      <w:numFmt w:val="lowerRoman"/>
      <w:lvlText w:val="%6."/>
      <w:lvlJc w:val="right"/>
      <w:pPr>
        <w:ind w:left="4676" w:hanging="180"/>
      </w:pPr>
    </w:lvl>
    <w:lvl w:ilvl="6" w:tplc="0415000F">
      <w:start w:val="1"/>
      <w:numFmt w:val="decimal"/>
      <w:lvlText w:val="%7."/>
      <w:lvlJc w:val="left"/>
      <w:pPr>
        <w:ind w:left="5396" w:hanging="360"/>
      </w:pPr>
    </w:lvl>
    <w:lvl w:ilvl="7" w:tplc="04150019">
      <w:start w:val="1"/>
      <w:numFmt w:val="lowerLetter"/>
      <w:lvlText w:val="%8."/>
      <w:lvlJc w:val="left"/>
      <w:pPr>
        <w:ind w:left="6116" w:hanging="360"/>
      </w:pPr>
    </w:lvl>
    <w:lvl w:ilvl="8" w:tplc="0415001B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2E884A47"/>
    <w:multiLevelType w:val="multilevel"/>
    <w:tmpl w:val="7354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52594"/>
    <w:multiLevelType w:val="hybridMultilevel"/>
    <w:tmpl w:val="9656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0D"/>
    <w:rsid w:val="000612E7"/>
    <w:rsid w:val="002001EC"/>
    <w:rsid w:val="004E330D"/>
    <w:rsid w:val="0062622A"/>
    <w:rsid w:val="0066689B"/>
    <w:rsid w:val="008A3CE6"/>
    <w:rsid w:val="00B747CD"/>
    <w:rsid w:val="00C72EE1"/>
    <w:rsid w:val="00C77E57"/>
    <w:rsid w:val="00E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330D"/>
    <w:pPr>
      <w:keepNext/>
      <w:jc w:val="center"/>
      <w:outlineLvl w:val="1"/>
    </w:pPr>
    <w:rPr>
      <w:rFonts w:ascii="Czcionka tekstu podstawowego" w:hAnsi="Czcionka tekstu podstawowego" w:cs="Arial"/>
      <w:b/>
      <w:bCs/>
      <w:i/>
      <w:i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E330D"/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  <w:lang w:eastAsia="pl-PL"/>
    </w:rPr>
  </w:style>
  <w:style w:type="character" w:styleId="Hipercze">
    <w:name w:val="Hyperlink"/>
    <w:uiPriority w:val="99"/>
    <w:semiHidden/>
    <w:unhideWhenUsed/>
    <w:rsid w:val="004E330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E330D"/>
    <w:pPr>
      <w:jc w:val="center"/>
    </w:pPr>
    <w:rPr>
      <w:rFonts w:ascii="Candara" w:hAnsi="Candara"/>
      <w:b/>
      <w:bCs/>
      <w:i/>
      <w:iCs/>
      <w:color w:val="339966"/>
      <w:sz w:val="32"/>
    </w:rPr>
  </w:style>
  <w:style w:type="character" w:customStyle="1" w:styleId="TytuZnak">
    <w:name w:val="Tytuł Znak"/>
    <w:basedOn w:val="Domylnaczcionkaakapitu"/>
    <w:link w:val="Tytu"/>
    <w:rsid w:val="004E330D"/>
    <w:rPr>
      <w:rFonts w:ascii="Candara" w:eastAsia="Times New Roman" w:hAnsi="Candara" w:cs="Times New Roman"/>
      <w:b/>
      <w:bCs/>
      <w:i/>
      <w:iCs/>
      <w:color w:val="339966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330D"/>
    <w:rPr>
      <w:rFonts w:ascii="Arial" w:hAnsi="Arial" w:cs="Arial"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330D"/>
    <w:rPr>
      <w:rFonts w:ascii="Arial" w:eastAsia="Times New Roman" w:hAnsi="Arial" w:cs="Arial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330D"/>
    <w:pPr>
      <w:ind w:left="-540"/>
    </w:pPr>
    <w:rPr>
      <w:rFonts w:ascii="Arial" w:hAnsi="Arial" w:cs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330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330D"/>
    <w:rPr>
      <w:rFonts w:ascii="Calibri" w:hAnsi="Calibri"/>
      <w:b/>
      <w:bCs/>
    </w:rPr>
  </w:style>
  <w:style w:type="character" w:customStyle="1" w:styleId="PodtytuZnak">
    <w:name w:val="Podtytuł Znak"/>
    <w:basedOn w:val="Domylnaczcionkaakapitu"/>
    <w:link w:val="Podtytu"/>
    <w:rsid w:val="004E330D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612E7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C77E57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C77E57"/>
  </w:style>
  <w:style w:type="character" w:customStyle="1" w:styleId="scxw222078937">
    <w:name w:val="scxw222078937"/>
    <w:basedOn w:val="Domylnaczcionkaakapitu"/>
    <w:rsid w:val="00C77E57"/>
  </w:style>
  <w:style w:type="character" w:customStyle="1" w:styleId="eop">
    <w:name w:val="eop"/>
    <w:basedOn w:val="Domylnaczcionkaakapitu"/>
    <w:rsid w:val="00C7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330D"/>
    <w:pPr>
      <w:keepNext/>
      <w:jc w:val="center"/>
      <w:outlineLvl w:val="1"/>
    </w:pPr>
    <w:rPr>
      <w:rFonts w:ascii="Czcionka tekstu podstawowego" w:hAnsi="Czcionka tekstu podstawowego" w:cs="Arial"/>
      <w:b/>
      <w:bCs/>
      <w:i/>
      <w:i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E330D"/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  <w:lang w:eastAsia="pl-PL"/>
    </w:rPr>
  </w:style>
  <w:style w:type="character" w:styleId="Hipercze">
    <w:name w:val="Hyperlink"/>
    <w:uiPriority w:val="99"/>
    <w:semiHidden/>
    <w:unhideWhenUsed/>
    <w:rsid w:val="004E330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E330D"/>
    <w:pPr>
      <w:jc w:val="center"/>
    </w:pPr>
    <w:rPr>
      <w:rFonts w:ascii="Candara" w:hAnsi="Candara"/>
      <w:b/>
      <w:bCs/>
      <w:i/>
      <w:iCs/>
      <w:color w:val="339966"/>
      <w:sz w:val="32"/>
    </w:rPr>
  </w:style>
  <w:style w:type="character" w:customStyle="1" w:styleId="TytuZnak">
    <w:name w:val="Tytuł Znak"/>
    <w:basedOn w:val="Domylnaczcionkaakapitu"/>
    <w:link w:val="Tytu"/>
    <w:rsid w:val="004E330D"/>
    <w:rPr>
      <w:rFonts w:ascii="Candara" w:eastAsia="Times New Roman" w:hAnsi="Candara" w:cs="Times New Roman"/>
      <w:b/>
      <w:bCs/>
      <w:i/>
      <w:iCs/>
      <w:color w:val="339966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330D"/>
    <w:rPr>
      <w:rFonts w:ascii="Arial" w:hAnsi="Arial" w:cs="Arial"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330D"/>
    <w:rPr>
      <w:rFonts w:ascii="Arial" w:eastAsia="Times New Roman" w:hAnsi="Arial" w:cs="Arial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330D"/>
    <w:pPr>
      <w:ind w:left="-540"/>
    </w:pPr>
    <w:rPr>
      <w:rFonts w:ascii="Arial" w:hAnsi="Arial" w:cs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330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330D"/>
    <w:rPr>
      <w:rFonts w:ascii="Calibri" w:hAnsi="Calibri"/>
      <w:b/>
      <w:bCs/>
    </w:rPr>
  </w:style>
  <w:style w:type="character" w:customStyle="1" w:styleId="PodtytuZnak">
    <w:name w:val="Podtytuł Znak"/>
    <w:basedOn w:val="Domylnaczcionkaakapitu"/>
    <w:link w:val="Podtytu"/>
    <w:rsid w:val="004E330D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612E7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C77E57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C77E57"/>
  </w:style>
  <w:style w:type="character" w:customStyle="1" w:styleId="scxw222078937">
    <w:name w:val="scxw222078937"/>
    <w:basedOn w:val="Domylnaczcionkaakapitu"/>
    <w:rsid w:val="00C77E57"/>
  </w:style>
  <w:style w:type="character" w:customStyle="1" w:styleId="eop">
    <w:name w:val="eop"/>
    <w:basedOn w:val="Domylnaczcionkaakapitu"/>
    <w:rsid w:val="00C7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2mosina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2mosin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2018-06-26T21:51:00Z</dcterms:created>
  <dcterms:modified xsi:type="dcterms:W3CDTF">2018-07-12T11:20:00Z</dcterms:modified>
</cp:coreProperties>
</file>