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OBOWIĄZEK INFORMACYJNY RODO 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ZAKRESIE PRZETWARZANIA DANYCH OSOBOWYCH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 KURATORIUM OŚWIATY W POZNANIU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ZWIĄZKU Z WNIOSKIEM O NADANIE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NAGRODY MINISTRA EDUKACJI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/ NAGRODY WIELKOPOLSKIEGO KURATORA OŚWIATY</w:t>
      </w:r>
    </w:p>
    <w:p w:rsidR="00B00DFB" w:rsidRDefault="00B00DFB" w:rsidP="00740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14 Ogólnego Rozporządzenia PE i Rady (UE) 2016/679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 kwietnia 2016 roku, zwanego dalej „rozporządzeniem RODO”, przekazuje się następujące informacje.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Administrator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Wielkopolski Kurator Oświaty z siedzibą w Poznaniu przy ul. Kościuszki 93.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Inspektor ochrony danych – dane kontaktowe: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listownie: Inspektor ochrony danych, Kuratorium Oświaty w Poznaniu, ul. Kościuszki 93; 61-716 Poznań; email: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iod@ko.poznan.pl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telefonicznie: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780 386 035.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 przetwarzania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rozpatrzenie wniosku o nadanie nagrody </w:t>
      </w:r>
      <w:r w:rsidR="00740202">
        <w:rPr>
          <w:rFonts w:ascii="Times New Roman" w:eastAsia="Times New Roman" w:hAnsi="Times New Roman" w:cs="Times New Roman"/>
          <w:color w:val="000000"/>
          <w:sz w:val="24"/>
          <w:szCs w:val="24"/>
        </w:rPr>
        <w:t>ministra właściwego do spraw oświaty i wychowania/</w:t>
      </w:r>
      <w:r>
        <w:rPr>
          <w:rFonts w:ascii="Times New Roman" w:eastAsia="Times New Roman" w:hAnsi="Times New Roman" w:cs="Times New Roman"/>
          <w:sz w:val="24"/>
          <w:szCs w:val="24"/>
        </w:rPr>
        <w:t>Wielkopolskiego Kuratora Oświaty</w:t>
      </w:r>
      <w:r w:rsidR="00740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zależności od przedmiotu złożonego wniosku.</w:t>
      </w:r>
    </w:p>
    <w:p w:rsidR="00B00DFB" w:rsidRPr="00346431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Podstawa prawna przetwarzania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Art. 49 ust. 3 ustawy z dnia 26 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stycznia 1982 r. Kart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a Nauczyciela (</w:t>
      </w:r>
      <w:proofErr w:type="spellStart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</w:t>
      </w:r>
      <w:r w:rsidR="00F27ED3">
        <w:rPr>
          <w:rFonts w:ascii="Times New Roman" w:eastAsia="Times New Roman" w:hAnsi="Times New Roman" w:cs="Times New Roman"/>
          <w:color w:val="000000"/>
          <w:sz w:val="24"/>
          <w:szCs w:val="24"/>
        </w:rPr>
        <w:t>2023 r.</w:t>
      </w:r>
      <w:r w:rsidR="0080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984 z późn. zm</w:t>
      </w:r>
      <w:r w:rsidR="00F04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3009" w:rsidRP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83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ozporządzenie Ministra Edukacji Narodowej z dni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10 sierpnia 2009 r. w sprawie </w:t>
      </w:r>
      <w:r w:rsidR="00740202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 i </w:t>
      </w:r>
      <w:r w:rsidR="00346431" w:rsidRP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trybu przyznawania nagród dla nauczyc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ieli (Dz. U.</w:t>
      </w:r>
      <w:r w:rsidR="00F2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2023 r.</w:t>
      </w:r>
      <w:r w:rsidR="0080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1258)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danych osobowych jest niezbędne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 xml:space="preserve">do wypełnienia </w:t>
      </w:r>
      <w:r w:rsidR="00346431"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obowiązku prawnego ciążącego na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highlight w:val="white"/>
        </w:rPr>
        <w:t>administratorze.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Kategorie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identyfikacyjne, dane adresowe, dane dotyczące miejsca pracy czy wykonywanych funkcji, dane związane z przebiegiem pracy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Źródło pochodzenia danych osobowych: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 sporządzający wniosek o nadanie </w:t>
      </w:r>
      <w:r w:rsidR="00346431">
        <w:rPr>
          <w:rFonts w:ascii="Times New Roman" w:eastAsia="Times New Roman" w:hAnsi="Times New Roman" w:cs="Times New Roman"/>
          <w:color w:val="000000"/>
          <w:sz w:val="24"/>
          <w:szCs w:val="24"/>
        </w:rPr>
        <w:t>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aktualny pracodawca.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przechowywania danych osobowych: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przez okres niezbędny do realizacji celów przetwarzania danych osobowych, a później przechowywane przez okres 10 lat.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Przysługujące prawa w zakresie ochrony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prawo dostępu do danych osobowych, ich sprostowania, żądania niezwłocznego usunięcia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żądania ograniczenia ich przetwarzania – w przypadkach określonych w przepisach prawa z uwzględnieniem wyjątków.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celów dowodowych, żądanie w zakresie realizacji któregokolwiek z przysługujących praw w zakresie ochrony danych osobowych, należy przesłać w formie pisemnej na adres                                e-mail: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sekretariat.wko@ko.poznan.pl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drogą pocztową: Wielkopolski Kurator Oświaty, Kuratorium Oświaty w Poznaniu, ul. Kościuszki 93, 61-716 Poznań</w:t>
      </w:r>
    </w:p>
    <w:p w:rsidR="00B00DFB" w:rsidRDefault="009865B0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uznania, że przetwarzanie Pani/Pana danych osobowych przez Wielkopolskiego Kuratora Oświaty narusza przepisy rozporządzenia RODO, przysługuje Pani/Panu prawo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do wniesienia skargi do Prezesa Urzędu Ochrony Danych Osobowych.</w:t>
      </w:r>
    </w:p>
    <w:p w:rsidR="00B00DFB" w:rsidRDefault="00B00DFB" w:rsidP="00740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9A1" w:rsidRDefault="004629A1" w:rsidP="00740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Oświadczenie o zapoznaniu się z treścią wniosku: </w:t>
      </w: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Oświadczam, że zapoznałam(em) się z treścią i danymi osobowymi zawartymi we wniosku o nadanie</w:t>
      </w:r>
      <w:r>
        <w:rPr>
          <w:rFonts w:ascii="Times New Roman" w:eastAsia="Times New Roman" w:hAnsi="Times New Roman" w:cs="Times New Roman"/>
        </w:rPr>
        <w:t xml:space="preserve"> nagrody </w:t>
      </w:r>
      <w:r w:rsidR="0080169A">
        <w:rPr>
          <w:rFonts w:ascii="Times New Roman" w:eastAsia="Times New Roman" w:hAnsi="Times New Roman" w:cs="Times New Roman"/>
        </w:rPr>
        <w:t>ministra właściwego do spraw oświaty i wychowania</w:t>
      </w:r>
      <w:r>
        <w:rPr>
          <w:rFonts w:ascii="Times New Roman" w:eastAsia="Times New Roman" w:hAnsi="Times New Roman" w:cs="Times New Roman"/>
        </w:rPr>
        <w:t>/ Wielkopolskiego Kuratora Oświaty (niepotrzebne skreślić).</w:t>
      </w: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Stwierdzam, że dane osobowe zawarte we wniosku są zgodne ze stanem faktycznym.</w:t>
      </w: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Zgoda na opublikowanie danych osobowych:</w:t>
      </w:r>
    </w:p>
    <w:p w:rsidR="00B00DFB" w:rsidRDefault="0098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Niniejsza zgoda obejmuje przetwarzanie moich danych osobowych w zakresie niezbędnym do rozpatrzenia wniosku, o którym mowa wyżej, oraz publikację mojego imienia, nazwiska i miejsca zatrudnienia na stronie internetowej Kuratorium Oświaty w Poznaniu w przypadku pozytywnego jego zaopiniowania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 w:firstLine="70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B00DFB" w:rsidRPr="00346431" w:rsidRDefault="00B00DFB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p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………………..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  <w:t>........................................................</w:t>
      </w:r>
    </w:p>
    <w:p w:rsidR="00B00DFB" w:rsidRPr="00346431" w:rsidRDefault="009865B0" w:rsidP="003464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Garamond" w:hAnsi="Times New Roman" w:cs="Times New Roman"/>
          <w:color w:val="000000"/>
          <w:sz w:val="22"/>
          <w:szCs w:val="22"/>
        </w:rPr>
      </w:pPr>
      <w:bookmarkStart w:id="1" w:name="_gjdgxs" w:colFirst="0" w:colLast="0"/>
      <w:bookmarkEnd w:id="1"/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Miejscowość, data</w:t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bookmarkStart w:id="2" w:name="_91r9gula0qxg" w:colFirst="0" w:colLast="0"/>
      <w:bookmarkEnd w:id="2"/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="00346431">
        <w:rPr>
          <w:rFonts w:ascii="Times New Roman" w:eastAsia="Garamond" w:hAnsi="Times New Roman" w:cs="Times New Roman"/>
          <w:color w:val="000000"/>
          <w:sz w:val="22"/>
          <w:szCs w:val="22"/>
        </w:rPr>
        <w:tab/>
      </w:r>
      <w:r w:rsidRPr="00346431">
        <w:rPr>
          <w:rFonts w:ascii="Times New Roman" w:eastAsia="Garamond" w:hAnsi="Times New Roman" w:cs="Times New Roman"/>
          <w:color w:val="000000"/>
          <w:sz w:val="22"/>
          <w:szCs w:val="22"/>
        </w:rPr>
        <w:t>Czytelny podpis kandydata</w:t>
      </w: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DFB" w:rsidRDefault="00B00DF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0DFB" w:rsidSect="00C978F9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00DFB"/>
    <w:rsid w:val="00083009"/>
    <w:rsid w:val="00251447"/>
    <w:rsid w:val="00304CB8"/>
    <w:rsid w:val="00346431"/>
    <w:rsid w:val="004629A1"/>
    <w:rsid w:val="00740202"/>
    <w:rsid w:val="0080169A"/>
    <w:rsid w:val="009865B0"/>
    <w:rsid w:val="009D7D5A"/>
    <w:rsid w:val="00B00DFB"/>
    <w:rsid w:val="00C978F9"/>
    <w:rsid w:val="00E55C9C"/>
    <w:rsid w:val="00F04820"/>
    <w:rsid w:val="00F27ED3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78F9"/>
  </w:style>
  <w:style w:type="paragraph" w:styleId="Nagwek1">
    <w:name w:val="heading 1"/>
    <w:basedOn w:val="Normalny"/>
    <w:next w:val="Normalny"/>
    <w:rsid w:val="00C97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97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97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97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C978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978F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97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978F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C97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.poznan.pl/zalatwianie_spraw/ochrona/2018/05/ogolna-klauzula-informacyjna/sekretariat.wko@ko.poznan.pl" TargetMode="External"/><Relationship Id="rId4" Type="http://schemas.openxmlformats.org/officeDocument/2006/relationships/hyperlink" Target="mailto:iod@ko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i Błażej</dc:creator>
  <cp:lastModifiedBy>Agnieszka Sobocka</cp:lastModifiedBy>
  <cp:revision>2</cp:revision>
  <dcterms:created xsi:type="dcterms:W3CDTF">2024-04-15T11:08:00Z</dcterms:created>
  <dcterms:modified xsi:type="dcterms:W3CDTF">2024-04-15T11:08:00Z</dcterms:modified>
</cp:coreProperties>
</file>